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39" w:rsidRPr="00495E51" w:rsidRDefault="00382239" w:rsidP="00382239">
      <w:pPr>
        <w:tabs>
          <w:tab w:val="left" w:pos="5103"/>
          <w:tab w:val="left" w:pos="7371"/>
        </w:tabs>
        <w:ind w:right="-7" w:firstLine="567"/>
        <w:jc w:val="center"/>
        <w:rPr>
          <w:b/>
        </w:rPr>
      </w:pPr>
      <w:r w:rsidRPr="00495E51">
        <w:rPr>
          <w:b/>
        </w:rPr>
        <w:t>TRIBUNALE DI LUCCA</w:t>
      </w:r>
    </w:p>
    <w:p w:rsidR="00382239" w:rsidRPr="00495E51" w:rsidRDefault="007D07B7" w:rsidP="00382239">
      <w:pPr>
        <w:tabs>
          <w:tab w:val="left" w:pos="5103"/>
          <w:tab w:val="left" w:pos="7371"/>
        </w:tabs>
        <w:ind w:right="-7" w:firstLine="567"/>
        <w:jc w:val="center"/>
        <w:rPr>
          <w:b/>
        </w:rPr>
      </w:pPr>
      <w:r w:rsidRPr="00495E51">
        <w:rPr>
          <w:b/>
        </w:rPr>
        <w:t>Sezione Penale</w:t>
      </w:r>
    </w:p>
    <w:p w:rsidR="00382239" w:rsidRPr="00495E51" w:rsidRDefault="00382239" w:rsidP="00382239">
      <w:pPr>
        <w:tabs>
          <w:tab w:val="left" w:pos="5103"/>
          <w:tab w:val="left" w:pos="7371"/>
        </w:tabs>
        <w:ind w:right="-7" w:firstLine="567"/>
        <w:jc w:val="both"/>
        <w:rPr>
          <w:b/>
        </w:rPr>
      </w:pPr>
    </w:p>
    <w:p w:rsidR="00F66D90" w:rsidRPr="00495E51" w:rsidRDefault="00F66D90" w:rsidP="00F66D90">
      <w:pPr>
        <w:tabs>
          <w:tab w:val="left" w:pos="5103"/>
          <w:tab w:val="left" w:pos="7371"/>
        </w:tabs>
        <w:ind w:right="-7" w:firstLine="567"/>
        <w:jc w:val="both"/>
        <w:rPr>
          <w:b/>
          <w:bCs/>
          <w:iCs/>
        </w:rPr>
      </w:pPr>
      <w:r w:rsidRPr="00495E51">
        <w:rPr>
          <w:b/>
          <w:bCs/>
          <w:iCs/>
        </w:rPr>
        <w:t xml:space="preserve">n. 10/2022 R.G. notizie di reato / Mod. 21 </w:t>
      </w:r>
    </w:p>
    <w:p w:rsidR="00382239" w:rsidRPr="00495E51" w:rsidRDefault="00F66D90" w:rsidP="00F66D90">
      <w:pPr>
        <w:tabs>
          <w:tab w:val="left" w:pos="5103"/>
          <w:tab w:val="left" w:pos="7371"/>
        </w:tabs>
        <w:ind w:right="-7" w:firstLine="567"/>
        <w:jc w:val="both"/>
        <w:rPr>
          <w:b/>
          <w:bCs/>
          <w:iCs/>
        </w:rPr>
      </w:pPr>
      <w:r w:rsidRPr="00495E51">
        <w:rPr>
          <w:b/>
          <w:bCs/>
          <w:iCs/>
        </w:rPr>
        <w:t>n. 20/2022 R.G.G.I.P / Mod. 20</w:t>
      </w:r>
    </w:p>
    <w:p w:rsidR="00F66D90" w:rsidRDefault="00F66D90" w:rsidP="00F66D90">
      <w:pPr>
        <w:tabs>
          <w:tab w:val="left" w:pos="5103"/>
          <w:tab w:val="left" w:pos="7371"/>
        </w:tabs>
        <w:ind w:right="-7" w:firstLine="567"/>
        <w:jc w:val="both"/>
      </w:pPr>
    </w:p>
    <w:p w:rsidR="00382239" w:rsidRDefault="00382239" w:rsidP="00382239">
      <w:pPr>
        <w:tabs>
          <w:tab w:val="left" w:pos="5103"/>
          <w:tab w:val="left" w:pos="7371"/>
        </w:tabs>
        <w:ind w:right="-7" w:firstLine="567"/>
        <w:jc w:val="both"/>
      </w:pPr>
      <w:r>
        <w:t>Notula dell'Avv.</w:t>
      </w:r>
      <w:r w:rsidR="00470496">
        <w:t xml:space="preserve"> </w:t>
      </w:r>
      <w:r w:rsidR="00470496">
        <w:rPr>
          <w:szCs w:val="24"/>
        </w:rPr>
        <w:t xml:space="preserve">Francesco Gemma/Avv. Jacopo Zanella </w:t>
      </w:r>
      <w:r w:rsidR="00F66D90" w:rsidRPr="00AF0360">
        <w:rPr>
          <w:szCs w:val="24"/>
        </w:rPr>
        <w:t xml:space="preserve"> Classi 4^A OR-4^B SA LICEO SCIENTIFICO ISI “GARFAGNANA” </w:t>
      </w:r>
      <w:r>
        <w:t xml:space="preserve">del Foro di Lucca, difensore di fiducia di </w:t>
      </w:r>
      <w:r w:rsidR="00470496">
        <w:rPr>
          <w:b/>
        </w:rPr>
        <w:t>BERTOLOZZI ELEN</w:t>
      </w:r>
      <w:r w:rsidR="00F66D90">
        <w:rPr>
          <w:b/>
        </w:rPr>
        <w:t>A</w:t>
      </w:r>
      <w:r>
        <w:t>, parte civile in relazione al procedimento penale specificato in oggetto.</w:t>
      </w:r>
    </w:p>
    <w:p w:rsidR="00382239" w:rsidRDefault="00382239" w:rsidP="00382239">
      <w:pPr>
        <w:tabs>
          <w:tab w:val="left" w:pos="5103"/>
          <w:tab w:val="left" w:pos="7371"/>
        </w:tabs>
        <w:ind w:right="-7" w:firstLine="567"/>
        <w:jc w:val="both"/>
      </w:pPr>
      <w:r>
        <w:t xml:space="preserve">I criteri seguiti per determinare il compenso professionale tengono conto del criterio del valore </w:t>
      </w:r>
      <w:r w:rsidR="001D65A6" w:rsidRPr="003E1CD8">
        <w:rPr>
          <w:b/>
        </w:rPr>
        <w:t>MEDIO</w:t>
      </w:r>
      <w:r>
        <w:t xml:space="preserve"> ai sensi del DM </w:t>
      </w:r>
      <w:r w:rsidR="007D07B7">
        <w:t>n. 55/2014.</w:t>
      </w:r>
    </w:p>
    <w:p w:rsidR="00382239" w:rsidRDefault="00382239" w:rsidP="00382239">
      <w:pPr>
        <w:tabs>
          <w:tab w:val="left" w:pos="5103"/>
          <w:tab w:val="left" w:pos="7371"/>
        </w:tabs>
        <w:ind w:right="-7" w:firstLine="567"/>
        <w:jc w:val="both"/>
        <w:rPr>
          <w:b/>
        </w:rPr>
      </w:pPr>
    </w:p>
    <w:p w:rsidR="00382239" w:rsidRDefault="00382239" w:rsidP="00382239">
      <w:pPr>
        <w:tabs>
          <w:tab w:val="left" w:pos="5103"/>
          <w:tab w:val="left" w:pos="7371"/>
        </w:tabs>
        <w:ind w:right="-7" w:firstLine="567"/>
        <w:jc w:val="both"/>
        <w:rPr>
          <w:b/>
        </w:rPr>
      </w:pPr>
      <w:r>
        <w:rPr>
          <w:b/>
        </w:rPr>
        <w:t xml:space="preserve">Fase </w:t>
      </w:r>
      <w:r w:rsidR="007D07B7">
        <w:rPr>
          <w:b/>
        </w:rPr>
        <w:t xml:space="preserve">Dibattimentale  </w:t>
      </w:r>
      <w:r>
        <w:rPr>
          <w:b/>
        </w:rPr>
        <w:tab/>
      </w:r>
      <w:r>
        <w:rPr>
          <w:b/>
        </w:rPr>
        <w:tab/>
        <w:t xml:space="preserve">Competenze </w:t>
      </w:r>
    </w:p>
    <w:p w:rsidR="00382239" w:rsidRDefault="00382239" w:rsidP="00382239">
      <w:pPr>
        <w:tabs>
          <w:tab w:val="left" w:pos="5103"/>
          <w:tab w:val="left" w:pos="7371"/>
        </w:tabs>
        <w:ind w:right="-7" w:firstLine="567"/>
        <w:jc w:val="both"/>
      </w:pPr>
      <w:r>
        <w:tab/>
      </w:r>
    </w:p>
    <w:p w:rsidR="00382239" w:rsidRPr="00750A7C" w:rsidRDefault="00382239" w:rsidP="00750A7C">
      <w:pPr>
        <w:pStyle w:val="Paragrafoelenco"/>
        <w:numPr>
          <w:ilvl w:val="0"/>
          <w:numId w:val="10"/>
        </w:numPr>
        <w:tabs>
          <w:tab w:val="left" w:pos="5103"/>
          <w:tab w:val="left" w:pos="7371"/>
        </w:tabs>
        <w:ind w:right="-7"/>
        <w:jc w:val="both"/>
      </w:pPr>
      <w:r w:rsidRPr="00750A7C">
        <w:t>Di Studio</w:t>
      </w:r>
      <w:r w:rsidRPr="00750A7C">
        <w:tab/>
        <w:t xml:space="preserve">  €</w:t>
      </w:r>
      <w:r w:rsidR="00470496" w:rsidRPr="00750A7C">
        <w:t xml:space="preserve">   </w:t>
      </w:r>
      <w:r w:rsidR="00D60E4B" w:rsidRPr="00750A7C">
        <w:t>4</w:t>
      </w:r>
      <w:r w:rsidR="001D65A6" w:rsidRPr="00750A7C">
        <w:t>73</w:t>
      </w:r>
      <w:r w:rsidRPr="00750A7C">
        <w:t>,00</w:t>
      </w:r>
    </w:p>
    <w:p w:rsidR="00382239" w:rsidRPr="00750A7C" w:rsidRDefault="00382239" w:rsidP="00382239">
      <w:pPr>
        <w:tabs>
          <w:tab w:val="left" w:pos="5103"/>
          <w:tab w:val="left" w:pos="7371"/>
        </w:tabs>
        <w:ind w:right="-7" w:firstLine="567"/>
        <w:jc w:val="both"/>
      </w:pPr>
    </w:p>
    <w:p w:rsidR="00D60E4B" w:rsidRPr="00750A7C" w:rsidRDefault="00D60E4B" w:rsidP="00750A7C">
      <w:pPr>
        <w:pStyle w:val="Paragrafoelenco"/>
        <w:numPr>
          <w:ilvl w:val="0"/>
          <w:numId w:val="10"/>
        </w:numPr>
        <w:tabs>
          <w:tab w:val="left" w:pos="5103"/>
          <w:tab w:val="left" w:pos="7371"/>
        </w:tabs>
        <w:ind w:right="-7"/>
        <w:jc w:val="both"/>
      </w:pPr>
      <w:r w:rsidRPr="00750A7C">
        <w:t>Introduttiva</w:t>
      </w:r>
      <w:r w:rsidRPr="00750A7C">
        <w:tab/>
        <w:t xml:space="preserve">  €</w:t>
      </w:r>
      <w:r w:rsidR="00470496" w:rsidRPr="00750A7C">
        <w:t xml:space="preserve">   </w:t>
      </w:r>
      <w:r w:rsidR="00F66D90" w:rsidRPr="00750A7C">
        <w:t>756</w:t>
      </w:r>
      <w:r w:rsidRPr="00750A7C">
        <w:t>,00</w:t>
      </w:r>
    </w:p>
    <w:p w:rsidR="00D60E4B" w:rsidRPr="00750A7C" w:rsidRDefault="00D60E4B" w:rsidP="00382239">
      <w:pPr>
        <w:tabs>
          <w:tab w:val="left" w:pos="5103"/>
          <w:tab w:val="left" w:pos="7371"/>
        </w:tabs>
        <w:ind w:right="-7" w:firstLine="567"/>
        <w:jc w:val="both"/>
      </w:pPr>
    </w:p>
    <w:p w:rsidR="001D65A6" w:rsidRDefault="00470496" w:rsidP="00750A7C">
      <w:pPr>
        <w:pStyle w:val="Paragrafoelenco"/>
        <w:numPr>
          <w:ilvl w:val="0"/>
          <w:numId w:val="9"/>
        </w:numPr>
        <w:tabs>
          <w:tab w:val="left" w:pos="5103"/>
          <w:tab w:val="left" w:pos="7371"/>
        </w:tabs>
        <w:ind w:right="-7"/>
        <w:jc w:val="both"/>
      </w:pPr>
      <w:r>
        <w:t>Dibattimentale</w:t>
      </w:r>
      <w:r>
        <w:tab/>
        <w:t xml:space="preserve">  €</w:t>
      </w:r>
      <w:r w:rsidR="001D65A6">
        <w:t>1.</w:t>
      </w:r>
      <w:r w:rsidR="00F66D90">
        <w:t>418</w:t>
      </w:r>
      <w:r w:rsidR="001D65A6">
        <w:t>,00</w:t>
      </w:r>
    </w:p>
    <w:p w:rsidR="001D65A6" w:rsidRDefault="001D65A6" w:rsidP="00382239">
      <w:pPr>
        <w:tabs>
          <w:tab w:val="left" w:pos="5103"/>
          <w:tab w:val="left" w:pos="7371"/>
        </w:tabs>
        <w:ind w:right="-7" w:firstLine="567"/>
        <w:jc w:val="both"/>
      </w:pPr>
    </w:p>
    <w:p w:rsidR="00382239" w:rsidRDefault="00382239" w:rsidP="00750A7C">
      <w:pPr>
        <w:pStyle w:val="Paragrafoelenco"/>
        <w:numPr>
          <w:ilvl w:val="0"/>
          <w:numId w:val="9"/>
        </w:numPr>
        <w:tabs>
          <w:tab w:val="left" w:pos="5103"/>
          <w:tab w:val="left" w:pos="7371"/>
        </w:tabs>
        <w:ind w:right="-7"/>
        <w:jc w:val="both"/>
      </w:pPr>
      <w:r>
        <w:t>Decisoria</w:t>
      </w:r>
      <w:r>
        <w:tab/>
        <w:t xml:space="preserve">  €</w:t>
      </w:r>
      <w:r w:rsidR="001D65A6">
        <w:t>1.418</w:t>
      </w:r>
      <w:r>
        <w:t>,00</w:t>
      </w:r>
    </w:p>
    <w:p w:rsidR="00382239" w:rsidRDefault="00470496" w:rsidP="00382239">
      <w:pPr>
        <w:tabs>
          <w:tab w:val="left" w:pos="5103"/>
          <w:tab w:val="left" w:pos="7371"/>
        </w:tabs>
        <w:ind w:right="-7" w:firstLine="567"/>
        <w:jc w:val="both"/>
      </w:pPr>
      <w:r>
        <w:tab/>
        <w:t xml:space="preserve"> </w:t>
      </w:r>
      <w:r w:rsidR="00382239">
        <w:t xml:space="preserve">---------------- </w:t>
      </w:r>
    </w:p>
    <w:p w:rsidR="00382239" w:rsidRPr="00F66D90" w:rsidRDefault="00382239" w:rsidP="00382239">
      <w:pPr>
        <w:tabs>
          <w:tab w:val="left" w:pos="5103"/>
          <w:tab w:val="left" w:pos="7371"/>
        </w:tabs>
        <w:ind w:right="-7" w:firstLine="567"/>
        <w:jc w:val="both"/>
        <w:rPr>
          <w:b/>
          <w:bCs/>
        </w:rPr>
      </w:pPr>
      <w:r w:rsidRPr="00F66D90">
        <w:rPr>
          <w:b/>
          <w:bCs/>
        </w:rPr>
        <w:t>Totale</w:t>
      </w:r>
      <w:r w:rsidRPr="00F66D90">
        <w:rPr>
          <w:b/>
          <w:bCs/>
        </w:rPr>
        <w:tab/>
        <w:t xml:space="preserve">  €</w:t>
      </w:r>
      <w:r w:rsidR="00F66D90" w:rsidRPr="00F66D90">
        <w:rPr>
          <w:b/>
          <w:bCs/>
        </w:rPr>
        <w:t>4.065,00</w:t>
      </w:r>
    </w:p>
    <w:p w:rsidR="00382239" w:rsidRPr="00D60E4B" w:rsidRDefault="00382239" w:rsidP="00382239">
      <w:pPr>
        <w:tabs>
          <w:tab w:val="left" w:pos="5103"/>
          <w:tab w:val="left" w:pos="7371"/>
        </w:tabs>
        <w:ind w:right="-7" w:firstLine="567"/>
        <w:jc w:val="both"/>
      </w:pPr>
    </w:p>
    <w:p w:rsidR="00382239" w:rsidRPr="00F66D90" w:rsidRDefault="00382239" w:rsidP="00382239">
      <w:pPr>
        <w:tabs>
          <w:tab w:val="left" w:pos="5103"/>
          <w:tab w:val="left" w:pos="7371"/>
        </w:tabs>
        <w:ind w:right="-7" w:firstLine="567"/>
        <w:jc w:val="both"/>
      </w:pPr>
      <w:r>
        <w:t>Oltre Spese Generali</w:t>
      </w:r>
      <w:r w:rsidR="00470496">
        <w:t xml:space="preserve"> </w:t>
      </w:r>
      <w:r>
        <w:t>(15%)</w:t>
      </w:r>
      <w:r w:rsidR="00F66D90">
        <w:t xml:space="preserve">, IVA (225%) </w:t>
      </w:r>
      <w:r>
        <w:t>e CPA (4%) come per legge.</w:t>
      </w:r>
    </w:p>
    <w:p w:rsidR="00382239" w:rsidRDefault="00382239" w:rsidP="00382239">
      <w:pPr>
        <w:tabs>
          <w:tab w:val="left" w:pos="5103"/>
          <w:tab w:val="left" w:pos="7371"/>
        </w:tabs>
        <w:ind w:right="-7" w:firstLine="567"/>
        <w:jc w:val="both"/>
      </w:pPr>
    </w:p>
    <w:p w:rsidR="00382239" w:rsidRDefault="00382239" w:rsidP="00382239">
      <w:pPr>
        <w:tabs>
          <w:tab w:val="left" w:pos="5103"/>
          <w:tab w:val="left" w:pos="7371"/>
        </w:tabs>
        <w:ind w:right="-7" w:firstLine="567"/>
        <w:jc w:val="both"/>
      </w:pPr>
      <w:r>
        <w:t xml:space="preserve">Lucca, </w:t>
      </w:r>
      <w:r w:rsidR="00470496">
        <w:t>18/05/2024</w:t>
      </w:r>
    </w:p>
    <w:p w:rsidR="00382239" w:rsidRDefault="00382239" w:rsidP="00382239">
      <w:pPr>
        <w:tabs>
          <w:tab w:val="left" w:pos="5103"/>
          <w:tab w:val="left" w:pos="7371"/>
        </w:tabs>
        <w:ind w:right="-7" w:firstLine="567"/>
        <w:jc w:val="both"/>
      </w:pPr>
    </w:p>
    <w:p w:rsidR="00470496" w:rsidRDefault="00470496" w:rsidP="00470496">
      <w:pPr>
        <w:tabs>
          <w:tab w:val="left" w:pos="5103"/>
          <w:tab w:val="left" w:pos="7371"/>
        </w:tabs>
        <w:ind w:right="-7" w:firstLine="567"/>
        <w:jc w:val="right"/>
      </w:pPr>
      <w:r>
        <w:t>Avv. Francesco Gemma/Avv. Jacopo Zanella</w:t>
      </w:r>
    </w:p>
    <w:p w:rsidR="00750A7C" w:rsidRDefault="00750A7C" w:rsidP="00470496">
      <w:pPr>
        <w:tabs>
          <w:tab w:val="left" w:pos="5103"/>
          <w:tab w:val="left" w:pos="7371"/>
        </w:tabs>
        <w:ind w:right="-7" w:firstLine="567"/>
        <w:jc w:val="right"/>
      </w:pPr>
    </w:p>
    <w:p w:rsidR="00382239" w:rsidRDefault="00F66D90" w:rsidP="00470496">
      <w:pPr>
        <w:tabs>
          <w:tab w:val="left" w:pos="5103"/>
          <w:tab w:val="left" w:pos="7371"/>
        </w:tabs>
        <w:ind w:right="-7" w:firstLine="567"/>
        <w:jc w:val="right"/>
        <w:rPr>
          <w:b/>
          <w:szCs w:val="28"/>
        </w:rPr>
      </w:pPr>
      <w:r w:rsidRPr="00AF0360">
        <w:rPr>
          <w:szCs w:val="24"/>
        </w:rPr>
        <w:t>Classi 4^A OR-4^B SA LICEO SCIENTIFICO ISI “GARFAGNANA”</w:t>
      </w:r>
    </w:p>
    <w:p w:rsidR="00380435" w:rsidRPr="00382239" w:rsidRDefault="00380435" w:rsidP="00470496">
      <w:pPr>
        <w:jc w:val="right"/>
        <w:rPr>
          <w:szCs w:val="24"/>
        </w:rPr>
      </w:pPr>
    </w:p>
    <w:sectPr w:rsidR="00380435" w:rsidRPr="00382239" w:rsidSect="00117C8A">
      <w:footerReference w:type="even" r:id="rId7"/>
      <w:footerReference w:type="default" r:id="rId8"/>
      <w:pgSz w:w="11907" w:h="16839" w:code="9"/>
      <w:pgMar w:top="1871" w:right="1844" w:bottom="851" w:left="1582" w:header="720" w:footer="720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B03" w:rsidRDefault="00EB3B03">
      <w:r>
        <w:separator/>
      </w:r>
    </w:p>
  </w:endnote>
  <w:endnote w:type="continuationSeparator" w:id="1">
    <w:p w:rsidR="00EB3B03" w:rsidRDefault="00EB3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B3" w:rsidRDefault="006361E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B57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57B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57B3" w:rsidRDefault="00AB57B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7B3" w:rsidRDefault="00AB57B3" w:rsidP="00E20E62">
    <w:pPr>
      <w:pStyle w:val="Intestazione"/>
      <w:tabs>
        <w:tab w:val="clear" w:pos="9638"/>
        <w:tab w:val="right" w:pos="8364"/>
      </w:tabs>
      <w:rPr>
        <w:rFonts w:ascii="Bookman Old Style" w:eastAsia="Malgun Gothic" w:hAnsi="Bookman Old Style" w:cs="Estrangelo Edessa"/>
        <w:b/>
        <w:sz w:val="16"/>
        <w:szCs w:val="16"/>
      </w:rPr>
    </w:pPr>
  </w:p>
  <w:p w:rsidR="00AB57B3" w:rsidRPr="00B62851" w:rsidRDefault="00AB57B3" w:rsidP="00E20E62">
    <w:pPr>
      <w:pStyle w:val="Intestazione"/>
      <w:tabs>
        <w:tab w:val="clear" w:pos="9638"/>
        <w:tab w:val="right" w:pos="8364"/>
      </w:tabs>
      <w:rPr>
        <w:rFonts w:ascii="Bookman Old Style" w:eastAsia="Malgun Gothic" w:hAnsi="Bookman Old Style" w:cs="Estrangelo Edessa"/>
        <w:b/>
        <w:sz w:val="16"/>
        <w:szCs w:val="16"/>
      </w:rPr>
    </w:pPr>
    <w:r>
      <w:rPr>
        <w:rFonts w:ascii="Bookman Old Style" w:eastAsia="Malgun Gothic" w:hAnsi="Bookman Old Style" w:cs="Estrangelo Edessa"/>
        <w:b/>
        <w:sz w:val="16"/>
        <w:szCs w:val="16"/>
      </w:rPr>
      <w:tab/>
    </w:r>
    <w:r>
      <w:rPr>
        <w:rFonts w:ascii="Bookman Old Style" w:eastAsia="Malgun Gothic" w:hAnsi="Bookman Old Style" w:cs="Estrangelo Edessa"/>
        <w:b/>
        <w:sz w:val="16"/>
        <w:szCs w:val="16"/>
      </w:rPr>
      <w:tab/>
    </w:r>
  </w:p>
  <w:p w:rsidR="00AB57B3" w:rsidRDefault="00AB57B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B03" w:rsidRDefault="00EB3B03">
      <w:r>
        <w:separator/>
      </w:r>
    </w:p>
  </w:footnote>
  <w:footnote w:type="continuationSeparator" w:id="1">
    <w:p w:rsidR="00EB3B03" w:rsidRDefault="00EB3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17A36"/>
    <w:multiLevelType w:val="hybridMultilevel"/>
    <w:tmpl w:val="21A400E6"/>
    <w:lvl w:ilvl="0" w:tplc="1076EA2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A6244"/>
    <w:multiLevelType w:val="hybridMultilevel"/>
    <w:tmpl w:val="460A790A"/>
    <w:lvl w:ilvl="0" w:tplc="D2EEB0D4">
      <w:start w:val="14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6B26D6E"/>
    <w:multiLevelType w:val="hybridMultilevel"/>
    <w:tmpl w:val="2FC02940"/>
    <w:lvl w:ilvl="0" w:tplc="41A83DA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951BA"/>
    <w:multiLevelType w:val="hybridMultilevel"/>
    <w:tmpl w:val="659CA5CA"/>
    <w:lvl w:ilvl="0" w:tplc="3CBC8B96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7EE1794"/>
    <w:multiLevelType w:val="singleLevel"/>
    <w:tmpl w:val="F20655D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72520FF"/>
    <w:multiLevelType w:val="hybridMultilevel"/>
    <w:tmpl w:val="C0728610"/>
    <w:lvl w:ilvl="0" w:tplc="FB48973E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2023D9"/>
    <w:multiLevelType w:val="singleLevel"/>
    <w:tmpl w:val="085E4C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A7723A0"/>
    <w:multiLevelType w:val="hybridMultilevel"/>
    <w:tmpl w:val="37B0A406"/>
    <w:lvl w:ilvl="0" w:tplc="66788BE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16321FE"/>
    <w:multiLevelType w:val="hybridMultilevel"/>
    <w:tmpl w:val="974809D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ttachedTemplate r:id="rId1"/>
  <w:stylePaneFormatFilter w:val="3F01"/>
  <w:defaultTabStop w:val="706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E15CD"/>
    <w:rsid w:val="000024ED"/>
    <w:rsid w:val="000059D6"/>
    <w:rsid w:val="00006684"/>
    <w:rsid w:val="00023EAB"/>
    <w:rsid w:val="0002464A"/>
    <w:rsid w:val="0002712F"/>
    <w:rsid w:val="00031BFC"/>
    <w:rsid w:val="00045FA5"/>
    <w:rsid w:val="00057A0D"/>
    <w:rsid w:val="00063B75"/>
    <w:rsid w:val="0007269C"/>
    <w:rsid w:val="0007304D"/>
    <w:rsid w:val="00075403"/>
    <w:rsid w:val="00082EC4"/>
    <w:rsid w:val="00086C99"/>
    <w:rsid w:val="000B072D"/>
    <w:rsid w:val="000B18E3"/>
    <w:rsid w:val="000D15DC"/>
    <w:rsid w:val="000E7410"/>
    <w:rsid w:val="001144A4"/>
    <w:rsid w:val="00117C8A"/>
    <w:rsid w:val="00125146"/>
    <w:rsid w:val="001545D6"/>
    <w:rsid w:val="001553B9"/>
    <w:rsid w:val="001667F5"/>
    <w:rsid w:val="00174F5B"/>
    <w:rsid w:val="0017798E"/>
    <w:rsid w:val="00180EC7"/>
    <w:rsid w:val="0018253D"/>
    <w:rsid w:val="0019531B"/>
    <w:rsid w:val="00197F98"/>
    <w:rsid w:val="001A2308"/>
    <w:rsid w:val="001B14B9"/>
    <w:rsid w:val="001D42D2"/>
    <w:rsid w:val="001D65A6"/>
    <w:rsid w:val="001E64C7"/>
    <w:rsid w:val="001E7A93"/>
    <w:rsid w:val="001E7C5A"/>
    <w:rsid w:val="0020397B"/>
    <w:rsid w:val="0020552C"/>
    <w:rsid w:val="00211282"/>
    <w:rsid w:val="0022406A"/>
    <w:rsid w:val="002377B0"/>
    <w:rsid w:val="00240F33"/>
    <w:rsid w:val="00245CEC"/>
    <w:rsid w:val="002479D9"/>
    <w:rsid w:val="00266B60"/>
    <w:rsid w:val="002D108A"/>
    <w:rsid w:val="002D1DF7"/>
    <w:rsid w:val="002E4E7D"/>
    <w:rsid w:val="002E7099"/>
    <w:rsid w:val="00327042"/>
    <w:rsid w:val="00343ACA"/>
    <w:rsid w:val="00345A8B"/>
    <w:rsid w:val="00350FC0"/>
    <w:rsid w:val="00354962"/>
    <w:rsid w:val="003554FA"/>
    <w:rsid w:val="00360340"/>
    <w:rsid w:val="00362E4F"/>
    <w:rsid w:val="003674E1"/>
    <w:rsid w:val="00380435"/>
    <w:rsid w:val="00382239"/>
    <w:rsid w:val="00392EB0"/>
    <w:rsid w:val="003B3FB1"/>
    <w:rsid w:val="003D30A6"/>
    <w:rsid w:val="003E1CD8"/>
    <w:rsid w:val="003E668E"/>
    <w:rsid w:val="003E7892"/>
    <w:rsid w:val="003F0C6D"/>
    <w:rsid w:val="003F710B"/>
    <w:rsid w:val="004135AF"/>
    <w:rsid w:val="004141E9"/>
    <w:rsid w:val="0041497A"/>
    <w:rsid w:val="00421CCE"/>
    <w:rsid w:val="0045009E"/>
    <w:rsid w:val="00453404"/>
    <w:rsid w:val="0046656B"/>
    <w:rsid w:val="00470496"/>
    <w:rsid w:val="00482295"/>
    <w:rsid w:val="00486D39"/>
    <w:rsid w:val="00495E51"/>
    <w:rsid w:val="004B760C"/>
    <w:rsid w:val="004C2321"/>
    <w:rsid w:val="004C2440"/>
    <w:rsid w:val="004C4BD6"/>
    <w:rsid w:val="004C5464"/>
    <w:rsid w:val="004E10BE"/>
    <w:rsid w:val="004E1ED8"/>
    <w:rsid w:val="004E40FA"/>
    <w:rsid w:val="004E7D81"/>
    <w:rsid w:val="00522682"/>
    <w:rsid w:val="00527C3F"/>
    <w:rsid w:val="005343A0"/>
    <w:rsid w:val="005459E9"/>
    <w:rsid w:val="00546E05"/>
    <w:rsid w:val="005533CE"/>
    <w:rsid w:val="005560D1"/>
    <w:rsid w:val="00586616"/>
    <w:rsid w:val="00595A73"/>
    <w:rsid w:val="00595D17"/>
    <w:rsid w:val="005B52FB"/>
    <w:rsid w:val="005C22F5"/>
    <w:rsid w:val="005C57BA"/>
    <w:rsid w:val="005C7433"/>
    <w:rsid w:val="005D2D37"/>
    <w:rsid w:val="005E5BAF"/>
    <w:rsid w:val="005E5EF1"/>
    <w:rsid w:val="005F0DD3"/>
    <w:rsid w:val="005F1256"/>
    <w:rsid w:val="0061183B"/>
    <w:rsid w:val="006174EA"/>
    <w:rsid w:val="006178FF"/>
    <w:rsid w:val="00625969"/>
    <w:rsid w:val="00631CD4"/>
    <w:rsid w:val="006361ED"/>
    <w:rsid w:val="00653991"/>
    <w:rsid w:val="00667BC2"/>
    <w:rsid w:val="006809C3"/>
    <w:rsid w:val="00682DB3"/>
    <w:rsid w:val="00683E07"/>
    <w:rsid w:val="006A246B"/>
    <w:rsid w:val="006A4130"/>
    <w:rsid w:val="006B0900"/>
    <w:rsid w:val="006B286D"/>
    <w:rsid w:val="006D703D"/>
    <w:rsid w:val="006F2012"/>
    <w:rsid w:val="006F37BC"/>
    <w:rsid w:val="006F668E"/>
    <w:rsid w:val="00711AD2"/>
    <w:rsid w:val="007200BA"/>
    <w:rsid w:val="0072358A"/>
    <w:rsid w:val="00736956"/>
    <w:rsid w:val="00742E93"/>
    <w:rsid w:val="00750A7C"/>
    <w:rsid w:val="0075232D"/>
    <w:rsid w:val="007703D9"/>
    <w:rsid w:val="007A0B53"/>
    <w:rsid w:val="007A3B5B"/>
    <w:rsid w:val="007B4396"/>
    <w:rsid w:val="007B78A0"/>
    <w:rsid w:val="007D07B7"/>
    <w:rsid w:val="007E6DF7"/>
    <w:rsid w:val="007E76A0"/>
    <w:rsid w:val="007F21F6"/>
    <w:rsid w:val="00804FB1"/>
    <w:rsid w:val="00834658"/>
    <w:rsid w:val="00864B9D"/>
    <w:rsid w:val="00872B18"/>
    <w:rsid w:val="00892AE6"/>
    <w:rsid w:val="00896BA3"/>
    <w:rsid w:val="008A753B"/>
    <w:rsid w:val="008B693E"/>
    <w:rsid w:val="008E5CB2"/>
    <w:rsid w:val="00902006"/>
    <w:rsid w:val="00906171"/>
    <w:rsid w:val="009218C8"/>
    <w:rsid w:val="00944D76"/>
    <w:rsid w:val="00947655"/>
    <w:rsid w:val="0098031E"/>
    <w:rsid w:val="009A3EBC"/>
    <w:rsid w:val="009A6BE0"/>
    <w:rsid w:val="009B1873"/>
    <w:rsid w:val="009B2BE9"/>
    <w:rsid w:val="009D0D04"/>
    <w:rsid w:val="009D5B5D"/>
    <w:rsid w:val="009E5E28"/>
    <w:rsid w:val="009F3C8A"/>
    <w:rsid w:val="00A11783"/>
    <w:rsid w:val="00A132D4"/>
    <w:rsid w:val="00A14AC8"/>
    <w:rsid w:val="00A24B8C"/>
    <w:rsid w:val="00A3249E"/>
    <w:rsid w:val="00A514CF"/>
    <w:rsid w:val="00A53A06"/>
    <w:rsid w:val="00A71AFF"/>
    <w:rsid w:val="00A86AEC"/>
    <w:rsid w:val="00A90EBA"/>
    <w:rsid w:val="00AA4B3E"/>
    <w:rsid w:val="00AB57B3"/>
    <w:rsid w:val="00AD52D3"/>
    <w:rsid w:val="00B12234"/>
    <w:rsid w:val="00B25BDF"/>
    <w:rsid w:val="00B25F65"/>
    <w:rsid w:val="00B34B8A"/>
    <w:rsid w:val="00B42DC1"/>
    <w:rsid w:val="00B449F3"/>
    <w:rsid w:val="00B5760D"/>
    <w:rsid w:val="00B612DF"/>
    <w:rsid w:val="00B62851"/>
    <w:rsid w:val="00B7376D"/>
    <w:rsid w:val="00B7609F"/>
    <w:rsid w:val="00B865BC"/>
    <w:rsid w:val="00B91368"/>
    <w:rsid w:val="00BE5D02"/>
    <w:rsid w:val="00C34731"/>
    <w:rsid w:val="00C368C9"/>
    <w:rsid w:val="00C45C77"/>
    <w:rsid w:val="00C62F7F"/>
    <w:rsid w:val="00C679BD"/>
    <w:rsid w:val="00C74B5B"/>
    <w:rsid w:val="00C753D1"/>
    <w:rsid w:val="00C82AFE"/>
    <w:rsid w:val="00C93A22"/>
    <w:rsid w:val="00C95145"/>
    <w:rsid w:val="00C97741"/>
    <w:rsid w:val="00CA7CC9"/>
    <w:rsid w:val="00CA7F7A"/>
    <w:rsid w:val="00CB5B6C"/>
    <w:rsid w:val="00CC5A9E"/>
    <w:rsid w:val="00CD0D7B"/>
    <w:rsid w:val="00CF66CE"/>
    <w:rsid w:val="00D100FF"/>
    <w:rsid w:val="00D1689A"/>
    <w:rsid w:val="00D2738C"/>
    <w:rsid w:val="00D527B5"/>
    <w:rsid w:val="00D55915"/>
    <w:rsid w:val="00D60E4B"/>
    <w:rsid w:val="00D675DA"/>
    <w:rsid w:val="00D77485"/>
    <w:rsid w:val="00D814FB"/>
    <w:rsid w:val="00D833D4"/>
    <w:rsid w:val="00D84F89"/>
    <w:rsid w:val="00DA181A"/>
    <w:rsid w:val="00DA4839"/>
    <w:rsid w:val="00DB40D0"/>
    <w:rsid w:val="00DD02CB"/>
    <w:rsid w:val="00E01E24"/>
    <w:rsid w:val="00E20E62"/>
    <w:rsid w:val="00E220F6"/>
    <w:rsid w:val="00E26AA5"/>
    <w:rsid w:val="00E304A0"/>
    <w:rsid w:val="00E36457"/>
    <w:rsid w:val="00E40F67"/>
    <w:rsid w:val="00E558A9"/>
    <w:rsid w:val="00E57EA5"/>
    <w:rsid w:val="00E632C6"/>
    <w:rsid w:val="00E660AC"/>
    <w:rsid w:val="00E7168A"/>
    <w:rsid w:val="00EA63BF"/>
    <w:rsid w:val="00EB3B03"/>
    <w:rsid w:val="00EB71F5"/>
    <w:rsid w:val="00EC2A35"/>
    <w:rsid w:val="00EE15CD"/>
    <w:rsid w:val="00EE4158"/>
    <w:rsid w:val="00F3390F"/>
    <w:rsid w:val="00F47B0D"/>
    <w:rsid w:val="00F50062"/>
    <w:rsid w:val="00F614B4"/>
    <w:rsid w:val="00F61A58"/>
    <w:rsid w:val="00F62F23"/>
    <w:rsid w:val="00F66D90"/>
    <w:rsid w:val="00F75D7B"/>
    <w:rsid w:val="00F77BDE"/>
    <w:rsid w:val="00F853D3"/>
    <w:rsid w:val="00F86211"/>
    <w:rsid w:val="00FB32C7"/>
    <w:rsid w:val="00FB663E"/>
    <w:rsid w:val="00FD0B27"/>
    <w:rsid w:val="00FD47B0"/>
    <w:rsid w:val="00FD6F69"/>
    <w:rsid w:val="00FE6AF9"/>
    <w:rsid w:val="00FF2B84"/>
    <w:rsid w:val="00FF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53D"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8253D"/>
    <w:pPr>
      <w:keepNext/>
      <w:spacing w:line="479" w:lineRule="atLeast"/>
      <w:jc w:val="both"/>
      <w:outlineLvl w:val="0"/>
    </w:pPr>
    <w:rPr>
      <w:rFonts w:ascii="Courier New" w:hAnsi="Courier New"/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804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8A75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8A75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8A75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4B760C"/>
    <w:rPr>
      <w:rFonts w:ascii="Cambria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rsid w:val="001825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4B760C"/>
    <w:rPr>
      <w:rFonts w:cs="Times New Roman"/>
      <w:sz w:val="20"/>
      <w:szCs w:val="20"/>
    </w:rPr>
  </w:style>
  <w:style w:type="character" w:styleId="Numeropagina">
    <w:name w:val="page number"/>
    <w:uiPriority w:val="99"/>
    <w:rsid w:val="0018253D"/>
    <w:rPr>
      <w:rFonts w:cs="Times New Roman"/>
    </w:rPr>
  </w:style>
  <w:style w:type="paragraph" w:styleId="Corpodeltesto">
    <w:name w:val="Body Text"/>
    <w:basedOn w:val="Normale"/>
    <w:link w:val="CorpodeltestoCarattere"/>
    <w:uiPriority w:val="99"/>
    <w:rsid w:val="0018253D"/>
    <w:pPr>
      <w:spacing w:line="240" w:lineRule="atLeast"/>
      <w:jc w:val="both"/>
    </w:pPr>
    <w:rPr>
      <w:rFonts w:ascii="Courier New" w:hAnsi="Courier New"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4B760C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rsid w:val="001825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4B760C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18253D"/>
    <w:pPr>
      <w:spacing w:line="479" w:lineRule="atLeast"/>
      <w:jc w:val="center"/>
    </w:pPr>
    <w:rPr>
      <w:b/>
      <w:i/>
      <w:sz w:val="28"/>
    </w:rPr>
  </w:style>
  <w:style w:type="character" w:customStyle="1" w:styleId="TitoloCarattere">
    <w:name w:val="Titolo Carattere"/>
    <w:link w:val="Titolo"/>
    <w:uiPriority w:val="99"/>
    <w:locked/>
    <w:rsid w:val="004B760C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rsid w:val="009F3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B760C"/>
    <w:rPr>
      <w:rFonts w:cs="Times New Roman"/>
      <w:sz w:val="2"/>
    </w:rPr>
  </w:style>
  <w:style w:type="character" w:styleId="Collegamentoipertestuale">
    <w:name w:val="Hyperlink"/>
    <w:uiPriority w:val="99"/>
    <w:rsid w:val="00075403"/>
    <w:rPr>
      <w:rFonts w:cs="Times New Roman"/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semiHidden/>
    <w:rsid w:val="003804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043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0435"/>
    <w:rPr>
      <w:sz w:val="24"/>
    </w:rPr>
  </w:style>
  <w:style w:type="character" w:customStyle="1" w:styleId="Titolo3Carattere">
    <w:name w:val="Titolo 3 Carattere"/>
    <w:basedOn w:val="Carpredefinitoparagrafo"/>
    <w:link w:val="Titolo3"/>
    <w:semiHidden/>
    <w:rsid w:val="008A75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8A753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7Carattere">
    <w:name w:val="Titolo 7 Carattere"/>
    <w:basedOn w:val="Carpredefinitoparagrafo"/>
    <w:link w:val="Titolo7"/>
    <w:semiHidden/>
    <w:rsid w:val="008A753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aragrafoelenco">
    <w:name w:val="List Paragraph"/>
    <w:basedOn w:val="Normale"/>
    <w:uiPriority w:val="34"/>
    <w:qFormat/>
    <w:rsid w:val="00750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USOBOL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</Template>
  <TotalTime>10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N. 11893 di repertorio Raccolta N. 1040</vt:lpstr>
    </vt:vector>
  </TitlesOfParts>
  <Company>Velani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 11893 di repertorio Raccolta N. 1040</dc:title>
  <dc:creator>.</dc:creator>
  <cp:lastModifiedBy>annar</cp:lastModifiedBy>
  <cp:revision>5</cp:revision>
  <cp:lastPrinted>2023-05-23T14:38:00Z</cp:lastPrinted>
  <dcterms:created xsi:type="dcterms:W3CDTF">2024-05-16T15:54:00Z</dcterms:created>
  <dcterms:modified xsi:type="dcterms:W3CDTF">2024-05-16T19:35:00Z</dcterms:modified>
</cp:coreProperties>
</file>